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1DE6" w14:textId="48370E87" w:rsidR="009960AD" w:rsidRPr="009960AD" w:rsidRDefault="009960AD" w:rsidP="009960AD">
      <w:pPr>
        <w:jc w:val="center"/>
        <w:rPr>
          <w:rFonts w:asciiTheme="majorHAnsi" w:hAnsiTheme="majorHAnsi" w:cstheme="majorHAnsi"/>
          <w:b/>
          <w:bCs/>
          <w:sz w:val="28"/>
          <w:szCs w:val="28"/>
        </w:rPr>
      </w:pPr>
      <w:r w:rsidRPr="009960AD">
        <w:rPr>
          <w:rFonts w:asciiTheme="majorHAnsi" w:hAnsiTheme="majorHAnsi" w:cstheme="majorHAnsi"/>
          <w:b/>
          <w:bCs/>
          <w:sz w:val="28"/>
          <w:szCs w:val="28"/>
        </w:rPr>
        <w:t>Use Your Voice to Shape Australia’s Future</w:t>
      </w:r>
      <w:r w:rsidR="005C77D6">
        <w:rPr>
          <w:rFonts w:asciiTheme="majorHAnsi" w:hAnsiTheme="majorHAnsi" w:cstheme="majorHAnsi"/>
          <w:b/>
          <w:bCs/>
          <w:sz w:val="28"/>
          <w:szCs w:val="28"/>
        </w:rPr>
        <w:t>: Become a Primary Education Champion</w:t>
      </w:r>
    </w:p>
    <w:p w14:paraId="1F7ADE98" w14:textId="47FB2E94" w:rsidR="009960AD" w:rsidRPr="009960AD" w:rsidRDefault="009960AD" w:rsidP="009960AD">
      <w:pPr>
        <w:rPr>
          <w:rFonts w:asciiTheme="majorHAnsi" w:hAnsiTheme="majorHAnsi" w:cstheme="majorHAnsi"/>
        </w:rPr>
      </w:pPr>
      <w:r w:rsidRPr="009960AD">
        <w:rPr>
          <w:rFonts w:asciiTheme="majorHAnsi" w:hAnsiTheme="majorHAnsi" w:cstheme="majorHAnsi"/>
        </w:rPr>
        <w:t>Primary education is where every Australian story begins</w:t>
      </w:r>
      <w:r w:rsidR="00C218BA">
        <w:rPr>
          <w:rFonts w:asciiTheme="majorHAnsi" w:hAnsiTheme="majorHAnsi" w:cstheme="majorHAnsi"/>
        </w:rPr>
        <w:t xml:space="preserve"> - </w:t>
      </w:r>
      <w:r w:rsidRPr="009960AD">
        <w:rPr>
          <w:rFonts w:asciiTheme="majorHAnsi" w:hAnsiTheme="majorHAnsi" w:cstheme="majorHAnsi"/>
        </w:rPr>
        <w:t xml:space="preserve">including yours. It builds the foundation for all future learning, creativity, and community. </w:t>
      </w:r>
      <w:r w:rsidR="005127B4">
        <w:rPr>
          <w:rFonts w:asciiTheme="majorHAnsi" w:hAnsiTheme="majorHAnsi" w:cstheme="majorHAnsi"/>
        </w:rPr>
        <w:t xml:space="preserve">However, respect for and trust in our teachers and principals is declining, </w:t>
      </w:r>
      <w:r w:rsidR="00AF6CA2">
        <w:rPr>
          <w:rFonts w:asciiTheme="majorHAnsi" w:hAnsiTheme="majorHAnsi" w:cstheme="majorHAnsi"/>
        </w:rPr>
        <w:t xml:space="preserve">and </w:t>
      </w:r>
      <w:r w:rsidRPr="009960AD">
        <w:rPr>
          <w:rFonts w:asciiTheme="majorHAnsi" w:hAnsiTheme="majorHAnsi" w:cstheme="majorHAnsi"/>
        </w:rPr>
        <w:t xml:space="preserve">the vital work happening in our primary schools is often left out </w:t>
      </w:r>
      <w:r w:rsidR="00AF6CA2">
        <w:rPr>
          <w:rFonts w:asciiTheme="majorHAnsi" w:hAnsiTheme="majorHAnsi" w:cstheme="majorHAnsi"/>
        </w:rPr>
        <w:t xml:space="preserve">when leaders are discussing </w:t>
      </w:r>
      <w:r w:rsidR="00DB67C5">
        <w:rPr>
          <w:rFonts w:asciiTheme="majorHAnsi" w:hAnsiTheme="majorHAnsi" w:cstheme="majorHAnsi"/>
        </w:rPr>
        <w:t>education reform</w:t>
      </w:r>
      <w:r w:rsidRPr="009960AD">
        <w:rPr>
          <w:rFonts w:asciiTheme="majorHAnsi" w:hAnsiTheme="majorHAnsi" w:cstheme="majorHAnsi"/>
        </w:rPr>
        <w:t>.</w:t>
      </w:r>
    </w:p>
    <w:p w14:paraId="47BA1F1F" w14:textId="27D961CA" w:rsidR="009960AD" w:rsidRPr="009960AD" w:rsidRDefault="009960AD" w:rsidP="009960AD">
      <w:pPr>
        <w:rPr>
          <w:rFonts w:asciiTheme="majorHAnsi" w:hAnsiTheme="majorHAnsi" w:cstheme="majorHAnsi"/>
        </w:rPr>
      </w:pPr>
      <w:r w:rsidRPr="009960AD">
        <w:rPr>
          <w:rFonts w:asciiTheme="majorHAnsi" w:hAnsiTheme="majorHAnsi" w:cstheme="majorHAnsi"/>
        </w:rPr>
        <w:t xml:space="preserve">The </w:t>
      </w:r>
      <w:r w:rsidRPr="009960AD">
        <w:rPr>
          <w:rFonts w:asciiTheme="majorHAnsi" w:hAnsiTheme="majorHAnsi" w:cstheme="majorHAnsi"/>
          <w:b/>
          <w:bCs/>
        </w:rPr>
        <w:t>Australian Primary Principals Association (APPA)</w:t>
      </w:r>
      <w:r w:rsidRPr="009960AD">
        <w:rPr>
          <w:rFonts w:asciiTheme="majorHAnsi" w:hAnsiTheme="majorHAnsi" w:cstheme="majorHAnsi"/>
        </w:rPr>
        <w:t xml:space="preserve"> invites you to become a </w:t>
      </w:r>
      <w:r w:rsidR="003B6F10">
        <w:rPr>
          <w:rFonts w:asciiTheme="majorHAnsi" w:hAnsiTheme="majorHAnsi" w:cstheme="majorHAnsi"/>
          <w:b/>
          <w:bCs/>
        </w:rPr>
        <w:t xml:space="preserve">Primary Education </w:t>
      </w:r>
      <w:r w:rsidRPr="009960AD">
        <w:rPr>
          <w:rFonts w:asciiTheme="majorHAnsi" w:hAnsiTheme="majorHAnsi" w:cstheme="majorHAnsi"/>
          <w:b/>
          <w:bCs/>
        </w:rPr>
        <w:t>Champion</w:t>
      </w:r>
      <w:r w:rsidRPr="009960AD">
        <w:rPr>
          <w:rFonts w:asciiTheme="majorHAnsi" w:hAnsiTheme="majorHAnsi" w:cstheme="majorHAnsi"/>
        </w:rPr>
        <w:t>. We are seeking influential leaders</w:t>
      </w:r>
      <w:r w:rsidR="003B6F10">
        <w:rPr>
          <w:rFonts w:asciiTheme="majorHAnsi" w:hAnsiTheme="majorHAnsi" w:cstheme="majorHAnsi"/>
        </w:rPr>
        <w:t xml:space="preserve"> - </w:t>
      </w:r>
      <w:r w:rsidRPr="009960AD">
        <w:rPr>
          <w:rFonts w:asciiTheme="majorHAnsi" w:hAnsiTheme="majorHAnsi" w:cstheme="majorHAnsi"/>
        </w:rPr>
        <w:t xml:space="preserve">journalists, </w:t>
      </w:r>
      <w:r w:rsidR="007321B6">
        <w:rPr>
          <w:rFonts w:asciiTheme="majorHAnsi" w:hAnsiTheme="majorHAnsi" w:cstheme="majorHAnsi"/>
        </w:rPr>
        <w:t xml:space="preserve">educators, </w:t>
      </w:r>
      <w:r w:rsidRPr="009960AD">
        <w:rPr>
          <w:rFonts w:asciiTheme="majorHAnsi" w:hAnsiTheme="majorHAnsi" w:cstheme="majorHAnsi"/>
        </w:rPr>
        <w:t>creat</w:t>
      </w:r>
      <w:r w:rsidR="007321B6">
        <w:rPr>
          <w:rFonts w:asciiTheme="majorHAnsi" w:hAnsiTheme="majorHAnsi" w:cstheme="majorHAnsi"/>
        </w:rPr>
        <w:t>ives</w:t>
      </w:r>
      <w:r w:rsidRPr="009960AD">
        <w:rPr>
          <w:rFonts w:asciiTheme="majorHAnsi" w:hAnsiTheme="majorHAnsi" w:cstheme="majorHAnsi"/>
        </w:rPr>
        <w:t>, and policymakers</w:t>
      </w:r>
      <w:r w:rsidR="003B6F10">
        <w:rPr>
          <w:rFonts w:asciiTheme="majorHAnsi" w:hAnsiTheme="majorHAnsi" w:cstheme="majorHAnsi"/>
        </w:rPr>
        <w:t xml:space="preserve"> - </w:t>
      </w:r>
      <w:r w:rsidRPr="009960AD">
        <w:rPr>
          <w:rFonts w:asciiTheme="majorHAnsi" w:hAnsiTheme="majorHAnsi" w:cstheme="majorHAnsi"/>
        </w:rPr>
        <w:t>who understand the power of storytelling and advocacy to help us elevate the profile of primary schooling.</w:t>
      </w:r>
    </w:p>
    <w:p w14:paraId="4A48C10D" w14:textId="77777777" w:rsidR="009960AD" w:rsidRPr="009960AD" w:rsidRDefault="009960AD" w:rsidP="009A1559">
      <w:pPr>
        <w:spacing w:after="0"/>
        <w:rPr>
          <w:rFonts w:asciiTheme="majorHAnsi" w:hAnsiTheme="majorHAnsi" w:cstheme="majorHAnsi"/>
          <w:b/>
          <w:bCs/>
          <w:sz w:val="24"/>
          <w:szCs w:val="24"/>
        </w:rPr>
      </w:pPr>
      <w:r w:rsidRPr="009960AD">
        <w:rPr>
          <w:rFonts w:asciiTheme="majorHAnsi" w:hAnsiTheme="majorHAnsi" w:cstheme="majorHAnsi"/>
          <w:b/>
          <w:bCs/>
          <w:sz w:val="24"/>
          <w:szCs w:val="24"/>
        </w:rPr>
        <w:t>The Big Moment: Primary Education Week 2026</w:t>
      </w:r>
    </w:p>
    <w:p w14:paraId="6422F2ED" w14:textId="67B3ED6A" w:rsidR="009960AD" w:rsidRPr="009960AD" w:rsidRDefault="009960AD" w:rsidP="009A1559">
      <w:pPr>
        <w:spacing w:after="0"/>
        <w:rPr>
          <w:rFonts w:asciiTheme="majorHAnsi" w:hAnsiTheme="majorHAnsi" w:cstheme="majorHAnsi"/>
        </w:rPr>
      </w:pPr>
      <w:r w:rsidRPr="009960AD">
        <w:rPr>
          <w:rFonts w:asciiTheme="majorHAnsi" w:hAnsiTheme="majorHAnsi" w:cstheme="majorHAnsi"/>
        </w:rPr>
        <w:t xml:space="preserve">Your focus as a Champion will be helping us </w:t>
      </w:r>
      <w:r w:rsidR="0044753B">
        <w:rPr>
          <w:rFonts w:asciiTheme="majorHAnsi" w:hAnsiTheme="majorHAnsi" w:cstheme="majorHAnsi"/>
        </w:rPr>
        <w:t xml:space="preserve">celebrate </w:t>
      </w:r>
      <w:r w:rsidRPr="009960AD">
        <w:rPr>
          <w:rFonts w:asciiTheme="majorHAnsi" w:hAnsiTheme="majorHAnsi" w:cstheme="majorHAnsi"/>
          <w:b/>
          <w:bCs/>
        </w:rPr>
        <w:t>Primary Education Week, running from August 3–7, 2026</w:t>
      </w:r>
      <w:r w:rsidRPr="009960AD">
        <w:rPr>
          <w:rFonts w:asciiTheme="majorHAnsi" w:hAnsiTheme="majorHAnsi" w:cstheme="majorHAnsi"/>
        </w:rPr>
        <w:t>.</w:t>
      </w:r>
    </w:p>
    <w:p w14:paraId="2BCE5AD2" w14:textId="77777777" w:rsidR="009960AD" w:rsidRPr="009960AD" w:rsidRDefault="009960AD" w:rsidP="009960AD">
      <w:pPr>
        <w:rPr>
          <w:rFonts w:asciiTheme="majorHAnsi" w:hAnsiTheme="majorHAnsi" w:cstheme="majorHAnsi"/>
        </w:rPr>
      </w:pPr>
      <w:r w:rsidRPr="009960AD">
        <w:rPr>
          <w:rFonts w:asciiTheme="majorHAnsi" w:hAnsiTheme="majorHAnsi" w:cstheme="majorHAnsi"/>
        </w:rPr>
        <w:t xml:space="preserve">During this landmark week, primary schools across Australia will open their doors to the public. They will showcase the incredible learning, innovation, and community care happening inside their classrooms. The week will culminate in </w:t>
      </w:r>
      <w:r w:rsidRPr="009960AD">
        <w:rPr>
          <w:rFonts w:asciiTheme="majorHAnsi" w:hAnsiTheme="majorHAnsi" w:cstheme="majorHAnsi"/>
          <w:b/>
          <w:bCs/>
        </w:rPr>
        <w:t>Australian Primary Principals Day on Friday, August 7, 2026</w:t>
      </w:r>
      <w:r w:rsidRPr="009960AD">
        <w:rPr>
          <w:rFonts w:asciiTheme="majorHAnsi" w:hAnsiTheme="majorHAnsi" w:cstheme="majorHAnsi"/>
        </w:rPr>
        <w:t>.</w:t>
      </w:r>
    </w:p>
    <w:p w14:paraId="267EF345" w14:textId="77777777" w:rsidR="009960AD" w:rsidRPr="009960AD" w:rsidRDefault="009960AD" w:rsidP="009960AD">
      <w:pPr>
        <w:rPr>
          <w:rFonts w:asciiTheme="majorHAnsi" w:hAnsiTheme="majorHAnsi" w:cstheme="majorHAnsi"/>
        </w:rPr>
      </w:pPr>
      <w:r w:rsidRPr="009960AD">
        <w:rPr>
          <w:rFonts w:asciiTheme="majorHAnsi" w:hAnsiTheme="majorHAnsi" w:cstheme="majorHAnsi"/>
        </w:rPr>
        <w:t>We need your unique reach to help us invite the nation to look inside our schools, see the complexity of modern school leadership, and invest in our children's futures.</w:t>
      </w:r>
    </w:p>
    <w:p w14:paraId="6F4774C2" w14:textId="77777777" w:rsidR="009960AD" w:rsidRPr="009960AD" w:rsidRDefault="009960AD" w:rsidP="009A1559">
      <w:pPr>
        <w:spacing w:after="0"/>
        <w:rPr>
          <w:rFonts w:asciiTheme="majorHAnsi" w:hAnsiTheme="majorHAnsi" w:cstheme="majorHAnsi"/>
          <w:b/>
          <w:bCs/>
          <w:sz w:val="24"/>
          <w:szCs w:val="24"/>
        </w:rPr>
      </w:pPr>
      <w:r w:rsidRPr="009960AD">
        <w:rPr>
          <w:rFonts w:asciiTheme="majorHAnsi" w:hAnsiTheme="majorHAnsi" w:cstheme="majorHAnsi"/>
          <w:b/>
          <w:bCs/>
          <w:sz w:val="24"/>
          <w:szCs w:val="24"/>
        </w:rPr>
        <w:t>How You Can Advocate</w:t>
      </w:r>
    </w:p>
    <w:p w14:paraId="23571663" w14:textId="77777777" w:rsidR="009960AD" w:rsidRPr="009960AD" w:rsidRDefault="009960AD" w:rsidP="009A1559">
      <w:pPr>
        <w:spacing w:after="0"/>
        <w:rPr>
          <w:rFonts w:asciiTheme="majorHAnsi" w:hAnsiTheme="majorHAnsi" w:cstheme="majorHAnsi"/>
        </w:rPr>
      </w:pPr>
      <w:r w:rsidRPr="009960AD">
        <w:rPr>
          <w:rFonts w:asciiTheme="majorHAnsi" w:hAnsiTheme="majorHAnsi" w:cstheme="majorHAnsi"/>
        </w:rPr>
        <w:t xml:space="preserve">We respect your time and demanding schedule. This voluntary role offers complete flexibility, requiring just </w:t>
      </w:r>
      <w:r w:rsidRPr="009960AD">
        <w:rPr>
          <w:rFonts w:asciiTheme="majorHAnsi" w:hAnsiTheme="majorHAnsi" w:cstheme="majorHAnsi"/>
          <w:b/>
          <w:bCs/>
        </w:rPr>
        <w:t>two or three high-impact actions per year</w:t>
      </w:r>
      <w:r w:rsidRPr="009960AD">
        <w:rPr>
          <w:rFonts w:asciiTheme="majorHAnsi" w:hAnsiTheme="majorHAnsi" w:cstheme="majorHAnsi"/>
        </w:rPr>
        <w:t>.</w:t>
      </w:r>
    </w:p>
    <w:p w14:paraId="5F029A9F" w14:textId="77777777" w:rsidR="009960AD" w:rsidRPr="009960AD" w:rsidRDefault="009960AD" w:rsidP="009960AD">
      <w:pPr>
        <w:spacing w:after="0"/>
        <w:rPr>
          <w:rFonts w:asciiTheme="majorHAnsi" w:hAnsiTheme="majorHAnsi" w:cstheme="majorHAnsi"/>
        </w:rPr>
      </w:pPr>
      <w:r w:rsidRPr="009960AD">
        <w:rPr>
          <w:rFonts w:asciiTheme="majorHAnsi" w:hAnsiTheme="majorHAnsi" w:cstheme="majorHAnsi"/>
        </w:rPr>
        <w:t>Depending on your professional background, you might choose to support us by:</w:t>
      </w:r>
    </w:p>
    <w:p w14:paraId="01F2AA9F" w14:textId="77777777" w:rsidR="009960AD" w:rsidRPr="009960AD" w:rsidRDefault="009960AD" w:rsidP="009960AD">
      <w:pPr>
        <w:numPr>
          <w:ilvl w:val="0"/>
          <w:numId w:val="1"/>
        </w:numPr>
        <w:spacing w:after="0"/>
        <w:rPr>
          <w:rFonts w:asciiTheme="majorHAnsi" w:hAnsiTheme="majorHAnsi" w:cstheme="majorHAnsi"/>
        </w:rPr>
      </w:pPr>
      <w:r w:rsidRPr="009960AD">
        <w:rPr>
          <w:rFonts w:asciiTheme="majorHAnsi" w:hAnsiTheme="majorHAnsi" w:cstheme="majorHAnsi"/>
          <w:b/>
          <w:bCs/>
        </w:rPr>
        <w:t>The Media Angle (Journalists/Writers):</w:t>
      </w:r>
      <w:r w:rsidRPr="009960AD">
        <w:rPr>
          <w:rFonts w:asciiTheme="majorHAnsi" w:hAnsiTheme="majorHAnsi" w:cstheme="majorHAnsi"/>
        </w:rPr>
        <w:t xml:space="preserve"> Write, cover, or speak out about the realities, triumphs, and funding needs of modern primary schools.</w:t>
      </w:r>
    </w:p>
    <w:p w14:paraId="5588359B" w14:textId="72ECFB98" w:rsidR="009960AD" w:rsidRPr="005C77D6" w:rsidRDefault="009960AD" w:rsidP="009960AD">
      <w:pPr>
        <w:numPr>
          <w:ilvl w:val="0"/>
          <w:numId w:val="1"/>
        </w:numPr>
        <w:spacing w:after="0"/>
        <w:rPr>
          <w:rFonts w:asciiTheme="majorHAnsi" w:hAnsiTheme="majorHAnsi" w:cstheme="majorHAnsi"/>
        </w:rPr>
      </w:pPr>
      <w:r w:rsidRPr="009960AD">
        <w:rPr>
          <w:rFonts w:asciiTheme="majorHAnsi" w:hAnsiTheme="majorHAnsi" w:cstheme="majorHAnsi"/>
          <w:b/>
          <w:bCs/>
        </w:rPr>
        <w:t>The Cultural Angle (Musicians/Artists):</w:t>
      </w:r>
      <w:r w:rsidRPr="009960AD">
        <w:rPr>
          <w:rFonts w:asciiTheme="majorHAnsi" w:hAnsiTheme="majorHAnsi" w:cstheme="majorHAnsi"/>
        </w:rPr>
        <w:t xml:space="preserve"> Use your public platform or social channels to highlight a school visit or </w:t>
      </w:r>
      <w:r w:rsidRPr="005C77D6">
        <w:rPr>
          <w:rFonts w:asciiTheme="majorHAnsi" w:hAnsiTheme="majorHAnsi" w:cstheme="majorHAnsi"/>
        </w:rPr>
        <w:t>give a shout-out to the educators who shaped your early life.</w:t>
      </w:r>
    </w:p>
    <w:p w14:paraId="657D5CB7" w14:textId="77777777" w:rsidR="009960AD" w:rsidRPr="005C77D6" w:rsidRDefault="009960AD" w:rsidP="009960AD">
      <w:pPr>
        <w:numPr>
          <w:ilvl w:val="0"/>
          <w:numId w:val="1"/>
        </w:numPr>
        <w:spacing w:after="0"/>
        <w:rPr>
          <w:rFonts w:asciiTheme="majorHAnsi" w:hAnsiTheme="majorHAnsi" w:cstheme="majorHAnsi"/>
        </w:rPr>
      </w:pPr>
      <w:r w:rsidRPr="005C77D6">
        <w:rPr>
          <w:rFonts w:asciiTheme="majorHAnsi" w:hAnsiTheme="majorHAnsi" w:cstheme="majorHAnsi"/>
          <w:b/>
          <w:bCs/>
        </w:rPr>
        <w:t>The Policy Angle (Ministers/Leaders):</w:t>
      </w:r>
      <w:r w:rsidRPr="005C77D6">
        <w:rPr>
          <w:rFonts w:asciiTheme="majorHAnsi" w:hAnsiTheme="majorHAnsi" w:cstheme="majorHAnsi"/>
        </w:rPr>
        <w:t xml:space="preserve"> Champion systemic support, visibility, and resourcing for early intervention and equity in national frameworks.</w:t>
      </w:r>
    </w:p>
    <w:p w14:paraId="155ACE6C" w14:textId="404771C5" w:rsidR="009960AD" w:rsidRPr="009960AD" w:rsidRDefault="009960AD" w:rsidP="009960AD">
      <w:pPr>
        <w:numPr>
          <w:ilvl w:val="0"/>
          <w:numId w:val="1"/>
        </w:numPr>
        <w:rPr>
          <w:rFonts w:asciiTheme="majorHAnsi" w:hAnsiTheme="majorHAnsi" w:cstheme="majorHAnsi"/>
        </w:rPr>
      </w:pPr>
      <w:r w:rsidRPr="009960AD">
        <w:rPr>
          <w:rFonts w:asciiTheme="majorHAnsi" w:hAnsiTheme="majorHAnsi" w:cstheme="majorHAnsi"/>
          <w:b/>
          <w:bCs/>
        </w:rPr>
        <w:t>The Open Doors Campaign:</w:t>
      </w:r>
      <w:r w:rsidRPr="009960AD">
        <w:rPr>
          <w:rFonts w:asciiTheme="majorHAnsi" w:hAnsiTheme="majorHAnsi" w:cstheme="majorHAnsi"/>
        </w:rPr>
        <w:t xml:space="preserve"> </w:t>
      </w:r>
      <w:r w:rsidR="009A1559">
        <w:rPr>
          <w:rFonts w:asciiTheme="majorHAnsi" w:hAnsiTheme="majorHAnsi" w:cstheme="majorHAnsi"/>
        </w:rPr>
        <w:t xml:space="preserve">Visit </w:t>
      </w:r>
      <w:r w:rsidR="00C96339">
        <w:rPr>
          <w:rFonts w:asciiTheme="majorHAnsi" w:hAnsiTheme="majorHAnsi" w:cstheme="majorHAnsi"/>
        </w:rPr>
        <w:t xml:space="preserve">your old primary school, or visit a school local to you, </w:t>
      </w:r>
      <w:r w:rsidR="009A1559">
        <w:rPr>
          <w:rFonts w:asciiTheme="majorHAnsi" w:hAnsiTheme="majorHAnsi" w:cstheme="majorHAnsi"/>
        </w:rPr>
        <w:t>and h</w:t>
      </w:r>
      <w:r w:rsidRPr="009960AD">
        <w:rPr>
          <w:rFonts w:asciiTheme="majorHAnsi" w:hAnsiTheme="majorHAnsi" w:cstheme="majorHAnsi"/>
        </w:rPr>
        <w:t>elp amplify our national call-to-action for parents, media, and leaders to visit a local school showcase from August 3–7.</w:t>
      </w:r>
      <w:r w:rsidR="00C96339">
        <w:rPr>
          <w:rFonts w:asciiTheme="majorHAnsi" w:hAnsiTheme="majorHAnsi" w:cstheme="majorHAnsi"/>
        </w:rPr>
        <w:t xml:space="preserve"> We would love to help facilitate a visit.</w:t>
      </w:r>
    </w:p>
    <w:p w14:paraId="57ADB4F6" w14:textId="77777777" w:rsidR="009960AD" w:rsidRPr="009960AD" w:rsidRDefault="009960AD" w:rsidP="009A1559">
      <w:pPr>
        <w:spacing w:after="0"/>
        <w:rPr>
          <w:rFonts w:asciiTheme="majorHAnsi" w:hAnsiTheme="majorHAnsi" w:cstheme="majorHAnsi"/>
          <w:b/>
          <w:bCs/>
          <w:sz w:val="24"/>
          <w:szCs w:val="24"/>
        </w:rPr>
      </w:pPr>
      <w:r w:rsidRPr="009960AD">
        <w:rPr>
          <w:rFonts w:asciiTheme="majorHAnsi" w:hAnsiTheme="majorHAnsi" w:cstheme="majorHAnsi"/>
          <w:b/>
          <w:bCs/>
          <w:sz w:val="24"/>
          <w:szCs w:val="24"/>
        </w:rPr>
        <w:t>Guardrails for Your Peace of Mind</w:t>
      </w:r>
    </w:p>
    <w:p w14:paraId="3E043641" w14:textId="6DAD0778" w:rsidR="009960AD" w:rsidRPr="009960AD" w:rsidRDefault="009960AD" w:rsidP="009960AD">
      <w:pPr>
        <w:rPr>
          <w:rFonts w:asciiTheme="majorHAnsi" w:hAnsiTheme="majorHAnsi" w:cstheme="majorHAnsi"/>
        </w:rPr>
      </w:pPr>
      <w:r w:rsidRPr="009960AD">
        <w:rPr>
          <w:rFonts w:asciiTheme="majorHAnsi" w:hAnsiTheme="majorHAnsi" w:cstheme="majorHAnsi"/>
        </w:rPr>
        <w:t xml:space="preserve">To protect your public position and integrity, </w:t>
      </w:r>
      <w:r w:rsidR="00C96339">
        <w:rPr>
          <w:rFonts w:asciiTheme="majorHAnsi" w:hAnsiTheme="majorHAnsi" w:cstheme="majorHAnsi"/>
        </w:rPr>
        <w:t>Primary Education</w:t>
      </w:r>
      <w:r w:rsidRPr="009960AD">
        <w:rPr>
          <w:rFonts w:asciiTheme="majorHAnsi" w:hAnsiTheme="majorHAnsi" w:cstheme="majorHAnsi"/>
        </w:rPr>
        <w:t xml:space="preserve"> Champions do </w:t>
      </w:r>
      <w:r w:rsidRPr="009960AD">
        <w:rPr>
          <w:rFonts w:asciiTheme="majorHAnsi" w:hAnsiTheme="majorHAnsi" w:cstheme="majorHAnsi"/>
          <w:b/>
          <w:bCs/>
        </w:rPr>
        <w:t>not</w:t>
      </w:r>
      <w:r w:rsidRPr="009960AD">
        <w:rPr>
          <w:rFonts w:asciiTheme="majorHAnsi" w:hAnsiTheme="majorHAnsi" w:cstheme="majorHAnsi"/>
        </w:rPr>
        <w:t xml:space="preserve"> take on internal governance, hold decision-making authority, or handle formal political commentary on behalf of APPA.</w:t>
      </w:r>
    </w:p>
    <w:p w14:paraId="42A2433D" w14:textId="77777777" w:rsidR="009960AD" w:rsidRPr="009960AD" w:rsidRDefault="009960AD" w:rsidP="009A1559">
      <w:pPr>
        <w:spacing w:after="0"/>
        <w:rPr>
          <w:rFonts w:asciiTheme="majorHAnsi" w:hAnsiTheme="majorHAnsi" w:cstheme="majorHAnsi"/>
          <w:b/>
          <w:bCs/>
          <w:sz w:val="24"/>
          <w:szCs w:val="24"/>
        </w:rPr>
      </w:pPr>
      <w:r w:rsidRPr="009960AD">
        <w:rPr>
          <w:rFonts w:asciiTheme="majorHAnsi" w:hAnsiTheme="majorHAnsi" w:cstheme="majorHAnsi"/>
          <w:b/>
          <w:bCs/>
          <w:sz w:val="24"/>
          <w:szCs w:val="24"/>
        </w:rPr>
        <w:t>Full Support for Your Platform</w:t>
      </w:r>
    </w:p>
    <w:p w14:paraId="65FA5D04" w14:textId="77777777" w:rsidR="009960AD" w:rsidRPr="009960AD" w:rsidRDefault="009960AD" w:rsidP="009960AD">
      <w:pPr>
        <w:spacing w:after="0"/>
        <w:rPr>
          <w:rFonts w:asciiTheme="majorHAnsi" w:hAnsiTheme="majorHAnsi" w:cstheme="majorHAnsi"/>
        </w:rPr>
      </w:pPr>
      <w:r w:rsidRPr="009960AD">
        <w:rPr>
          <w:rFonts w:asciiTheme="majorHAnsi" w:hAnsiTheme="majorHAnsi" w:cstheme="majorHAnsi"/>
        </w:rPr>
        <w:t>APPA ensures you are always confident, briefed, and well-prepared. We provide:</w:t>
      </w:r>
    </w:p>
    <w:p w14:paraId="50CF44D5" w14:textId="77777777" w:rsidR="009960AD" w:rsidRPr="009960AD" w:rsidRDefault="009960AD" w:rsidP="009960AD">
      <w:pPr>
        <w:numPr>
          <w:ilvl w:val="0"/>
          <w:numId w:val="2"/>
        </w:numPr>
        <w:spacing w:after="0"/>
        <w:rPr>
          <w:rFonts w:asciiTheme="majorHAnsi" w:hAnsiTheme="majorHAnsi" w:cstheme="majorHAnsi"/>
        </w:rPr>
      </w:pPr>
      <w:r w:rsidRPr="009960AD">
        <w:rPr>
          <w:rFonts w:asciiTheme="majorHAnsi" w:hAnsiTheme="majorHAnsi" w:cstheme="majorHAnsi"/>
          <w:b/>
          <w:bCs/>
        </w:rPr>
        <w:t>Exclusive insights</w:t>
      </w:r>
      <w:r w:rsidRPr="009960AD">
        <w:rPr>
          <w:rFonts w:asciiTheme="majorHAnsi" w:hAnsiTheme="majorHAnsi" w:cstheme="majorHAnsi"/>
        </w:rPr>
        <w:t xml:space="preserve"> and key talking points on current educational priorities.</w:t>
      </w:r>
    </w:p>
    <w:p w14:paraId="3A908C2D" w14:textId="77777777" w:rsidR="009960AD" w:rsidRPr="009960AD" w:rsidRDefault="009960AD" w:rsidP="009960AD">
      <w:pPr>
        <w:numPr>
          <w:ilvl w:val="0"/>
          <w:numId w:val="2"/>
        </w:numPr>
        <w:spacing w:after="0"/>
        <w:rPr>
          <w:rFonts w:asciiTheme="majorHAnsi" w:hAnsiTheme="majorHAnsi" w:cstheme="majorHAnsi"/>
        </w:rPr>
      </w:pPr>
      <w:r w:rsidRPr="009960AD">
        <w:rPr>
          <w:rFonts w:asciiTheme="majorHAnsi" w:hAnsiTheme="majorHAnsi" w:cstheme="majorHAnsi"/>
          <w:b/>
          <w:bCs/>
        </w:rPr>
        <w:t>Tailored briefings</w:t>
      </w:r>
      <w:r w:rsidRPr="009960AD">
        <w:rPr>
          <w:rFonts w:asciiTheme="majorHAnsi" w:hAnsiTheme="majorHAnsi" w:cstheme="majorHAnsi"/>
        </w:rPr>
        <w:t xml:space="preserve"> for any media appearances or public activities you agree to.</w:t>
      </w:r>
    </w:p>
    <w:p w14:paraId="565E6A4C" w14:textId="77777777" w:rsidR="009960AD" w:rsidRPr="009960AD" w:rsidRDefault="009960AD" w:rsidP="009960AD">
      <w:pPr>
        <w:numPr>
          <w:ilvl w:val="0"/>
          <w:numId w:val="2"/>
        </w:numPr>
        <w:spacing w:after="0"/>
        <w:rPr>
          <w:rFonts w:asciiTheme="majorHAnsi" w:hAnsiTheme="majorHAnsi" w:cstheme="majorHAnsi"/>
        </w:rPr>
      </w:pPr>
      <w:r w:rsidRPr="009960AD">
        <w:rPr>
          <w:rFonts w:asciiTheme="majorHAnsi" w:hAnsiTheme="majorHAnsi" w:cstheme="majorHAnsi"/>
          <w:b/>
          <w:bCs/>
        </w:rPr>
        <w:t>Direct access</w:t>
      </w:r>
      <w:r w:rsidRPr="009960AD">
        <w:rPr>
          <w:rFonts w:asciiTheme="majorHAnsi" w:hAnsiTheme="majorHAnsi" w:cstheme="majorHAnsi"/>
        </w:rPr>
        <w:t xml:space="preserve"> to APPA’s leadership network and inspiring school principals.</w:t>
      </w:r>
    </w:p>
    <w:p w14:paraId="7F20B82D" w14:textId="77777777" w:rsidR="009960AD" w:rsidRPr="009960AD" w:rsidRDefault="009960AD" w:rsidP="009960AD">
      <w:pPr>
        <w:numPr>
          <w:ilvl w:val="0"/>
          <w:numId w:val="2"/>
        </w:numPr>
        <w:rPr>
          <w:rFonts w:asciiTheme="majorHAnsi" w:hAnsiTheme="majorHAnsi" w:cstheme="majorHAnsi"/>
        </w:rPr>
      </w:pPr>
      <w:r w:rsidRPr="009960AD">
        <w:rPr>
          <w:rFonts w:asciiTheme="majorHAnsi" w:hAnsiTheme="majorHAnsi" w:cstheme="majorHAnsi"/>
          <w:b/>
          <w:bCs/>
        </w:rPr>
        <w:t>Acknowledgment</w:t>
      </w:r>
      <w:r w:rsidRPr="009960AD">
        <w:rPr>
          <w:rFonts w:asciiTheme="majorHAnsi" w:hAnsiTheme="majorHAnsi" w:cstheme="majorHAnsi"/>
        </w:rPr>
        <w:t xml:space="preserve"> of your advocacy across APPA’s national platforms.</w:t>
      </w:r>
    </w:p>
    <w:p w14:paraId="25469CFF" w14:textId="77777777" w:rsidR="009960AD" w:rsidRPr="009960AD" w:rsidRDefault="009960AD" w:rsidP="009A1559">
      <w:pPr>
        <w:spacing w:after="0"/>
        <w:rPr>
          <w:rFonts w:asciiTheme="majorHAnsi" w:hAnsiTheme="majorHAnsi" w:cstheme="majorHAnsi"/>
          <w:b/>
          <w:bCs/>
          <w:sz w:val="24"/>
          <w:szCs w:val="24"/>
        </w:rPr>
      </w:pPr>
      <w:r w:rsidRPr="009960AD">
        <w:rPr>
          <w:rFonts w:asciiTheme="majorHAnsi" w:hAnsiTheme="majorHAnsi" w:cstheme="majorHAnsi"/>
          <w:b/>
          <w:bCs/>
          <w:sz w:val="24"/>
          <w:szCs w:val="24"/>
        </w:rPr>
        <w:t>Next Steps</w:t>
      </w:r>
    </w:p>
    <w:p w14:paraId="2101A5DA" w14:textId="77777777" w:rsidR="009960AD" w:rsidRPr="009960AD" w:rsidRDefault="009960AD" w:rsidP="009960AD">
      <w:pPr>
        <w:rPr>
          <w:rFonts w:asciiTheme="majorHAnsi" w:hAnsiTheme="majorHAnsi" w:cstheme="majorHAnsi"/>
        </w:rPr>
      </w:pPr>
      <w:r w:rsidRPr="009960AD">
        <w:rPr>
          <w:rFonts w:asciiTheme="majorHAnsi" w:hAnsiTheme="majorHAnsi" w:cstheme="majorHAnsi"/>
        </w:rPr>
        <w:t>When public figures speak, the nation listens. Let's work together to ensure primary education gets the spotlight it deserves.</w:t>
      </w:r>
    </w:p>
    <w:p w14:paraId="57444D0C" w14:textId="77777777" w:rsidR="009960AD" w:rsidRPr="009960AD" w:rsidRDefault="009960AD" w:rsidP="009960AD">
      <w:pPr>
        <w:rPr>
          <w:rFonts w:asciiTheme="majorHAnsi" w:hAnsiTheme="majorHAnsi" w:cstheme="majorHAnsi"/>
        </w:rPr>
      </w:pPr>
      <w:r w:rsidRPr="009960AD">
        <w:rPr>
          <w:rFonts w:asciiTheme="majorHAnsi" w:hAnsiTheme="majorHAnsi" w:cstheme="majorHAnsi"/>
        </w:rPr>
        <w:t xml:space="preserve">If you are willing to stand with Australia’s primary principals and help </w:t>
      </w:r>
      <w:proofErr w:type="gramStart"/>
      <w:r w:rsidRPr="009960AD">
        <w:rPr>
          <w:rFonts w:asciiTheme="majorHAnsi" w:hAnsiTheme="majorHAnsi" w:cstheme="majorHAnsi"/>
        </w:rPr>
        <w:t>us</w:t>
      </w:r>
      <w:proofErr w:type="gramEnd"/>
      <w:r w:rsidRPr="009960AD">
        <w:rPr>
          <w:rFonts w:asciiTheme="majorHAnsi" w:hAnsiTheme="majorHAnsi" w:cstheme="majorHAnsi"/>
        </w:rPr>
        <w:t xml:space="preserve"> make </w:t>
      </w:r>
      <w:r w:rsidRPr="009960AD">
        <w:rPr>
          <w:rFonts w:asciiTheme="majorHAnsi" w:hAnsiTheme="majorHAnsi" w:cstheme="majorHAnsi"/>
          <w:b/>
          <w:bCs/>
        </w:rPr>
        <w:t>Primary Education Week 2026</w:t>
      </w:r>
      <w:r w:rsidRPr="009960AD">
        <w:rPr>
          <w:rFonts w:asciiTheme="majorHAnsi" w:hAnsiTheme="majorHAnsi" w:cstheme="majorHAnsi"/>
        </w:rPr>
        <w:t xml:space="preserve"> a national success, we would love to chat. We will host a brief, informal meeting to align your involvement perfectly with your passions, professional profile, and availability.</w:t>
      </w:r>
    </w:p>
    <w:p w14:paraId="2A5DF4FE" w14:textId="087CDE5F" w:rsidR="009960AD" w:rsidRPr="009960AD" w:rsidRDefault="009960AD">
      <w:pPr>
        <w:rPr>
          <w:rFonts w:asciiTheme="majorHAnsi" w:hAnsiTheme="majorHAnsi" w:cstheme="majorHAnsi"/>
        </w:rPr>
      </w:pPr>
      <w:r w:rsidRPr="009960AD">
        <w:rPr>
          <w:rFonts w:asciiTheme="majorHAnsi" w:hAnsiTheme="majorHAnsi" w:cstheme="majorHAnsi"/>
          <w:b/>
          <w:bCs/>
        </w:rPr>
        <w:t>Join us. Lend your voice to the foundation of Australia's future.</w:t>
      </w:r>
    </w:p>
    <w:sectPr w:rsidR="009960AD" w:rsidRPr="009960AD" w:rsidSect="009960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C9"/>
    <w:multiLevelType w:val="multilevel"/>
    <w:tmpl w:val="FF88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1D98"/>
    <w:multiLevelType w:val="multilevel"/>
    <w:tmpl w:val="33EA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03837">
    <w:abstractNumId w:val="0"/>
  </w:num>
  <w:num w:numId="2" w16cid:durableId="155041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AD"/>
    <w:rsid w:val="003B6F10"/>
    <w:rsid w:val="0044753B"/>
    <w:rsid w:val="004816AC"/>
    <w:rsid w:val="005127B4"/>
    <w:rsid w:val="005C77D6"/>
    <w:rsid w:val="007321B6"/>
    <w:rsid w:val="00957D89"/>
    <w:rsid w:val="009960AD"/>
    <w:rsid w:val="009A1559"/>
    <w:rsid w:val="00AF6CA2"/>
    <w:rsid w:val="00B11B5D"/>
    <w:rsid w:val="00C218BA"/>
    <w:rsid w:val="00C96339"/>
    <w:rsid w:val="00D80F3B"/>
    <w:rsid w:val="00DB67C5"/>
    <w:rsid w:val="00F01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D147"/>
  <w15:chartTrackingRefBased/>
  <w15:docId w15:val="{32F67519-BA4D-4EB0-88F8-C608688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AD"/>
    <w:rPr>
      <w:rFonts w:eastAsiaTheme="majorEastAsia" w:cstheme="majorBidi"/>
      <w:color w:val="272727" w:themeColor="text1" w:themeTint="D8"/>
    </w:rPr>
  </w:style>
  <w:style w:type="paragraph" w:styleId="Title">
    <w:name w:val="Title"/>
    <w:basedOn w:val="Normal"/>
    <w:next w:val="Normal"/>
    <w:link w:val="TitleChar"/>
    <w:uiPriority w:val="10"/>
    <w:qFormat/>
    <w:rsid w:val="00996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AD"/>
    <w:pPr>
      <w:spacing w:before="160"/>
      <w:jc w:val="center"/>
    </w:pPr>
    <w:rPr>
      <w:i/>
      <w:iCs/>
      <w:color w:val="404040" w:themeColor="text1" w:themeTint="BF"/>
    </w:rPr>
  </w:style>
  <w:style w:type="character" w:customStyle="1" w:styleId="QuoteChar">
    <w:name w:val="Quote Char"/>
    <w:basedOn w:val="DefaultParagraphFont"/>
    <w:link w:val="Quote"/>
    <w:uiPriority w:val="29"/>
    <w:rsid w:val="009960AD"/>
    <w:rPr>
      <w:i/>
      <w:iCs/>
      <w:color w:val="404040" w:themeColor="text1" w:themeTint="BF"/>
    </w:rPr>
  </w:style>
  <w:style w:type="paragraph" w:styleId="ListParagraph">
    <w:name w:val="List Paragraph"/>
    <w:basedOn w:val="Normal"/>
    <w:uiPriority w:val="34"/>
    <w:qFormat/>
    <w:rsid w:val="009960AD"/>
    <w:pPr>
      <w:ind w:left="720"/>
      <w:contextualSpacing/>
    </w:pPr>
  </w:style>
  <w:style w:type="character" w:styleId="IntenseEmphasis">
    <w:name w:val="Intense Emphasis"/>
    <w:basedOn w:val="DefaultParagraphFont"/>
    <w:uiPriority w:val="21"/>
    <w:qFormat/>
    <w:rsid w:val="009960AD"/>
    <w:rPr>
      <w:i/>
      <w:iCs/>
      <w:color w:val="2F5496" w:themeColor="accent1" w:themeShade="BF"/>
    </w:rPr>
  </w:style>
  <w:style w:type="paragraph" w:styleId="IntenseQuote">
    <w:name w:val="Intense Quote"/>
    <w:basedOn w:val="Normal"/>
    <w:next w:val="Normal"/>
    <w:link w:val="IntenseQuoteChar"/>
    <w:uiPriority w:val="30"/>
    <w:qFormat/>
    <w:rsid w:val="00996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0AD"/>
    <w:rPr>
      <w:i/>
      <w:iCs/>
      <w:color w:val="2F5496" w:themeColor="accent1" w:themeShade="BF"/>
    </w:rPr>
  </w:style>
  <w:style w:type="character" w:styleId="IntenseReference">
    <w:name w:val="Intense Reference"/>
    <w:basedOn w:val="DefaultParagraphFont"/>
    <w:uiPriority w:val="32"/>
    <w:qFormat/>
    <w:rsid w:val="00996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9864">
      <w:bodyDiv w:val="1"/>
      <w:marLeft w:val="0"/>
      <w:marRight w:val="0"/>
      <w:marTop w:val="0"/>
      <w:marBottom w:val="0"/>
      <w:divBdr>
        <w:top w:val="none" w:sz="0" w:space="0" w:color="auto"/>
        <w:left w:val="none" w:sz="0" w:space="0" w:color="auto"/>
        <w:bottom w:val="none" w:sz="0" w:space="0" w:color="auto"/>
        <w:right w:val="none" w:sz="0" w:space="0" w:color="auto"/>
      </w:divBdr>
      <w:divsChild>
        <w:div w:id="334650265">
          <w:marLeft w:val="0"/>
          <w:marRight w:val="0"/>
          <w:marTop w:val="360"/>
          <w:marBottom w:val="180"/>
          <w:divBdr>
            <w:top w:val="none" w:sz="0" w:space="0" w:color="auto"/>
            <w:left w:val="none" w:sz="0" w:space="0" w:color="auto"/>
            <w:bottom w:val="none" w:sz="0" w:space="0" w:color="auto"/>
            <w:right w:val="none" w:sz="0" w:space="0" w:color="auto"/>
          </w:divBdr>
        </w:div>
        <w:div w:id="598951666">
          <w:marLeft w:val="0"/>
          <w:marRight w:val="0"/>
          <w:marTop w:val="180"/>
          <w:marBottom w:val="240"/>
          <w:divBdr>
            <w:top w:val="none" w:sz="0" w:space="0" w:color="auto"/>
            <w:left w:val="none" w:sz="0" w:space="0" w:color="auto"/>
            <w:bottom w:val="none" w:sz="0" w:space="0" w:color="auto"/>
            <w:right w:val="none" w:sz="0" w:space="0" w:color="auto"/>
          </w:divBdr>
        </w:div>
        <w:div w:id="1284505643">
          <w:marLeft w:val="0"/>
          <w:marRight w:val="0"/>
          <w:marTop w:val="180"/>
          <w:marBottom w:val="240"/>
          <w:divBdr>
            <w:top w:val="none" w:sz="0" w:space="0" w:color="auto"/>
            <w:left w:val="none" w:sz="0" w:space="0" w:color="auto"/>
            <w:bottom w:val="none" w:sz="0" w:space="0" w:color="auto"/>
            <w:right w:val="none" w:sz="0" w:space="0" w:color="auto"/>
          </w:divBdr>
        </w:div>
        <w:div w:id="1886797091">
          <w:marLeft w:val="0"/>
          <w:marRight w:val="0"/>
          <w:marTop w:val="360"/>
          <w:marBottom w:val="180"/>
          <w:divBdr>
            <w:top w:val="none" w:sz="0" w:space="0" w:color="auto"/>
            <w:left w:val="none" w:sz="0" w:space="0" w:color="auto"/>
            <w:bottom w:val="none" w:sz="0" w:space="0" w:color="auto"/>
            <w:right w:val="none" w:sz="0" w:space="0" w:color="auto"/>
          </w:divBdr>
        </w:div>
        <w:div w:id="2018001849">
          <w:marLeft w:val="0"/>
          <w:marRight w:val="0"/>
          <w:marTop w:val="180"/>
          <w:marBottom w:val="240"/>
          <w:divBdr>
            <w:top w:val="none" w:sz="0" w:space="0" w:color="auto"/>
            <w:left w:val="none" w:sz="0" w:space="0" w:color="auto"/>
            <w:bottom w:val="none" w:sz="0" w:space="0" w:color="auto"/>
            <w:right w:val="none" w:sz="0" w:space="0" w:color="auto"/>
          </w:divBdr>
        </w:div>
        <w:div w:id="572395524">
          <w:marLeft w:val="0"/>
          <w:marRight w:val="0"/>
          <w:marTop w:val="180"/>
          <w:marBottom w:val="240"/>
          <w:divBdr>
            <w:top w:val="none" w:sz="0" w:space="0" w:color="auto"/>
            <w:left w:val="none" w:sz="0" w:space="0" w:color="auto"/>
            <w:bottom w:val="none" w:sz="0" w:space="0" w:color="auto"/>
            <w:right w:val="none" w:sz="0" w:space="0" w:color="auto"/>
          </w:divBdr>
        </w:div>
        <w:div w:id="2016565289">
          <w:marLeft w:val="0"/>
          <w:marRight w:val="0"/>
          <w:marTop w:val="180"/>
          <w:marBottom w:val="240"/>
          <w:divBdr>
            <w:top w:val="none" w:sz="0" w:space="0" w:color="auto"/>
            <w:left w:val="none" w:sz="0" w:space="0" w:color="auto"/>
            <w:bottom w:val="none" w:sz="0" w:space="0" w:color="auto"/>
            <w:right w:val="none" w:sz="0" w:space="0" w:color="auto"/>
          </w:divBdr>
        </w:div>
        <w:div w:id="759641682">
          <w:marLeft w:val="0"/>
          <w:marRight w:val="0"/>
          <w:marTop w:val="360"/>
          <w:marBottom w:val="180"/>
          <w:divBdr>
            <w:top w:val="none" w:sz="0" w:space="0" w:color="auto"/>
            <w:left w:val="none" w:sz="0" w:space="0" w:color="auto"/>
            <w:bottom w:val="none" w:sz="0" w:space="0" w:color="auto"/>
            <w:right w:val="none" w:sz="0" w:space="0" w:color="auto"/>
          </w:divBdr>
        </w:div>
        <w:div w:id="5787696">
          <w:marLeft w:val="0"/>
          <w:marRight w:val="0"/>
          <w:marTop w:val="180"/>
          <w:marBottom w:val="240"/>
          <w:divBdr>
            <w:top w:val="none" w:sz="0" w:space="0" w:color="auto"/>
            <w:left w:val="none" w:sz="0" w:space="0" w:color="auto"/>
            <w:bottom w:val="none" w:sz="0" w:space="0" w:color="auto"/>
            <w:right w:val="none" w:sz="0" w:space="0" w:color="auto"/>
          </w:divBdr>
        </w:div>
        <w:div w:id="1578248767">
          <w:marLeft w:val="0"/>
          <w:marRight w:val="0"/>
          <w:marTop w:val="180"/>
          <w:marBottom w:val="240"/>
          <w:divBdr>
            <w:top w:val="none" w:sz="0" w:space="0" w:color="auto"/>
            <w:left w:val="none" w:sz="0" w:space="0" w:color="auto"/>
            <w:bottom w:val="none" w:sz="0" w:space="0" w:color="auto"/>
            <w:right w:val="none" w:sz="0" w:space="0" w:color="auto"/>
          </w:divBdr>
        </w:div>
        <w:div w:id="796407880">
          <w:marLeft w:val="0"/>
          <w:marRight w:val="0"/>
          <w:marTop w:val="360"/>
          <w:marBottom w:val="180"/>
          <w:divBdr>
            <w:top w:val="none" w:sz="0" w:space="0" w:color="auto"/>
            <w:left w:val="none" w:sz="0" w:space="0" w:color="auto"/>
            <w:bottom w:val="none" w:sz="0" w:space="0" w:color="auto"/>
            <w:right w:val="none" w:sz="0" w:space="0" w:color="auto"/>
          </w:divBdr>
        </w:div>
        <w:div w:id="1299645494">
          <w:marLeft w:val="0"/>
          <w:marRight w:val="0"/>
          <w:marTop w:val="180"/>
          <w:marBottom w:val="240"/>
          <w:divBdr>
            <w:top w:val="none" w:sz="0" w:space="0" w:color="auto"/>
            <w:left w:val="none" w:sz="0" w:space="0" w:color="auto"/>
            <w:bottom w:val="none" w:sz="0" w:space="0" w:color="auto"/>
            <w:right w:val="none" w:sz="0" w:space="0" w:color="auto"/>
          </w:divBdr>
        </w:div>
        <w:div w:id="43062164">
          <w:marLeft w:val="0"/>
          <w:marRight w:val="0"/>
          <w:marTop w:val="360"/>
          <w:marBottom w:val="180"/>
          <w:divBdr>
            <w:top w:val="none" w:sz="0" w:space="0" w:color="auto"/>
            <w:left w:val="none" w:sz="0" w:space="0" w:color="auto"/>
            <w:bottom w:val="none" w:sz="0" w:space="0" w:color="auto"/>
            <w:right w:val="none" w:sz="0" w:space="0" w:color="auto"/>
          </w:divBdr>
        </w:div>
        <w:div w:id="859010736">
          <w:marLeft w:val="0"/>
          <w:marRight w:val="0"/>
          <w:marTop w:val="180"/>
          <w:marBottom w:val="240"/>
          <w:divBdr>
            <w:top w:val="none" w:sz="0" w:space="0" w:color="auto"/>
            <w:left w:val="none" w:sz="0" w:space="0" w:color="auto"/>
            <w:bottom w:val="none" w:sz="0" w:space="0" w:color="auto"/>
            <w:right w:val="none" w:sz="0" w:space="0" w:color="auto"/>
          </w:divBdr>
        </w:div>
        <w:div w:id="88088452">
          <w:marLeft w:val="0"/>
          <w:marRight w:val="0"/>
          <w:marTop w:val="360"/>
          <w:marBottom w:val="180"/>
          <w:divBdr>
            <w:top w:val="none" w:sz="0" w:space="0" w:color="auto"/>
            <w:left w:val="none" w:sz="0" w:space="0" w:color="auto"/>
            <w:bottom w:val="none" w:sz="0" w:space="0" w:color="auto"/>
            <w:right w:val="none" w:sz="0" w:space="0" w:color="auto"/>
          </w:divBdr>
        </w:div>
        <w:div w:id="301227642">
          <w:marLeft w:val="0"/>
          <w:marRight w:val="0"/>
          <w:marTop w:val="180"/>
          <w:marBottom w:val="240"/>
          <w:divBdr>
            <w:top w:val="none" w:sz="0" w:space="0" w:color="auto"/>
            <w:left w:val="none" w:sz="0" w:space="0" w:color="auto"/>
            <w:bottom w:val="none" w:sz="0" w:space="0" w:color="auto"/>
            <w:right w:val="none" w:sz="0" w:space="0" w:color="auto"/>
          </w:divBdr>
        </w:div>
        <w:div w:id="164635729">
          <w:marLeft w:val="0"/>
          <w:marRight w:val="0"/>
          <w:marTop w:val="180"/>
          <w:marBottom w:val="240"/>
          <w:divBdr>
            <w:top w:val="none" w:sz="0" w:space="0" w:color="auto"/>
            <w:left w:val="none" w:sz="0" w:space="0" w:color="auto"/>
            <w:bottom w:val="none" w:sz="0" w:space="0" w:color="auto"/>
            <w:right w:val="none" w:sz="0" w:space="0" w:color="auto"/>
          </w:divBdr>
        </w:div>
        <w:div w:id="958335684">
          <w:marLeft w:val="0"/>
          <w:marRight w:val="0"/>
          <w:marTop w:val="180"/>
          <w:marBottom w:val="240"/>
          <w:divBdr>
            <w:top w:val="none" w:sz="0" w:space="0" w:color="auto"/>
            <w:left w:val="none" w:sz="0" w:space="0" w:color="auto"/>
            <w:bottom w:val="none" w:sz="0" w:space="0" w:color="auto"/>
            <w:right w:val="none" w:sz="0" w:space="0" w:color="auto"/>
          </w:divBdr>
        </w:div>
      </w:divsChild>
    </w:div>
    <w:div w:id="1533691615">
      <w:bodyDiv w:val="1"/>
      <w:marLeft w:val="0"/>
      <w:marRight w:val="0"/>
      <w:marTop w:val="0"/>
      <w:marBottom w:val="0"/>
      <w:divBdr>
        <w:top w:val="none" w:sz="0" w:space="0" w:color="auto"/>
        <w:left w:val="none" w:sz="0" w:space="0" w:color="auto"/>
        <w:bottom w:val="none" w:sz="0" w:space="0" w:color="auto"/>
        <w:right w:val="none" w:sz="0" w:space="0" w:color="auto"/>
      </w:divBdr>
      <w:divsChild>
        <w:div w:id="1078820739">
          <w:marLeft w:val="0"/>
          <w:marRight w:val="0"/>
          <w:marTop w:val="360"/>
          <w:marBottom w:val="180"/>
          <w:divBdr>
            <w:top w:val="none" w:sz="0" w:space="0" w:color="auto"/>
            <w:left w:val="none" w:sz="0" w:space="0" w:color="auto"/>
            <w:bottom w:val="none" w:sz="0" w:space="0" w:color="auto"/>
            <w:right w:val="none" w:sz="0" w:space="0" w:color="auto"/>
          </w:divBdr>
        </w:div>
        <w:div w:id="49500066">
          <w:marLeft w:val="0"/>
          <w:marRight w:val="0"/>
          <w:marTop w:val="180"/>
          <w:marBottom w:val="240"/>
          <w:divBdr>
            <w:top w:val="none" w:sz="0" w:space="0" w:color="auto"/>
            <w:left w:val="none" w:sz="0" w:space="0" w:color="auto"/>
            <w:bottom w:val="none" w:sz="0" w:space="0" w:color="auto"/>
            <w:right w:val="none" w:sz="0" w:space="0" w:color="auto"/>
          </w:divBdr>
        </w:div>
        <w:div w:id="420108987">
          <w:marLeft w:val="0"/>
          <w:marRight w:val="0"/>
          <w:marTop w:val="180"/>
          <w:marBottom w:val="240"/>
          <w:divBdr>
            <w:top w:val="none" w:sz="0" w:space="0" w:color="auto"/>
            <w:left w:val="none" w:sz="0" w:space="0" w:color="auto"/>
            <w:bottom w:val="none" w:sz="0" w:space="0" w:color="auto"/>
            <w:right w:val="none" w:sz="0" w:space="0" w:color="auto"/>
          </w:divBdr>
        </w:div>
        <w:div w:id="1753818693">
          <w:marLeft w:val="0"/>
          <w:marRight w:val="0"/>
          <w:marTop w:val="360"/>
          <w:marBottom w:val="180"/>
          <w:divBdr>
            <w:top w:val="none" w:sz="0" w:space="0" w:color="auto"/>
            <w:left w:val="none" w:sz="0" w:space="0" w:color="auto"/>
            <w:bottom w:val="none" w:sz="0" w:space="0" w:color="auto"/>
            <w:right w:val="none" w:sz="0" w:space="0" w:color="auto"/>
          </w:divBdr>
        </w:div>
        <w:div w:id="1154250842">
          <w:marLeft w:val="0"/>
          <w:marRight w:val="0"/>
          <w:marTop w:val="180"/>
          <w:marBottom w:val="240"/>
          <w:divBdr>
            <w:top w:val="none" w:sz="0" w:space="0" w:color="auto"/>
            <w:left w:val="none" w:sz="0" w:space="0" w:color="auto"/>
            <w:bottom w:val="none" w:sz="0" w:space="0" w:color="auto"/>
            <w:right w:val="none" w:sz="0" w:space="0" w:color="auto"/>
          </w:divBdr>
        </w:div>
        <w:div w:id="850608914">
          <w:marLeft w:val="0"/>
          <w:marRight w:val="0"/>
          <w:marTop w:val="180"/>
          <w:marBottom w:val="240"/>
          <w:divBdr>
            <w:top w:val="none" w:sz="0" w:space="0" w:color="auto"/>
            <w:left w:val="none" w:sz="0" w:space="0" w:color="auto"/>
            <w:bottom w:val="none" w:sz="0" w:space="0" w:color="auto"/>
            <w:right w:val="none" w:sz="0" w:space="0" w:color="auto"/>
          </w:divBdr>
        </w:div>
        <w:div w:id="502167811">
          <w:marLeft w:val="0"/>
          <w:marRight w:val="0"/>
          <w:marTop w:val="180"/>
          <w:marBottom w:val="240"/>
          <w:divBdr>
            <w:top w:val="none" w:sz="0" w:space="0" w:color="auto"/>
            <w:left w:val="none" w:sz="0" w:space="0" w:color="auto"/>
            <w:bottom w:val="none" w:sz="0" w:space="0" w:color="auto"/>
            <w:right w:val="none" w:sz="0" w:space="0" w:color="auto"/>
          </w:divBdr>
        </w:div>
        <w:div w:id="469520572">
          <w:marLeft w:val="0"/>
          <w:marRight w:val="0"/>
          <w:marTop w:val="360"/>
          <w:marBottom w:val="180"/>
          <w:divBdr>
            <w:top w:val="none" w:sz="0" w:space="0" w:color="auto"/>
            <w:left w:val="none" w:sz="0" w:space="0" w:color="auto"/>
            <w:bottom w:val="none" w:sz="0" w:space="0" w:color="auto"/>
            <w:right w:val="none" w:sz="0" w:space="0" w:color="auto"/>
          </w:divBdr>
        </w:div>
        <w:div w:id="1836605725">
          <w:marLeft w:val="0"/>
          <w:marRight w:val="0"/>
          <w:marTop w:val="180"/>
          <w:marBottom w:val="240"/>
          <w:divBdr>
            <w:top w:val="none" w:sz="0" w:space="0" w:color="auto"/>
            <w:left w:val="none" w:sz="0" w:space="0" w:color="auto"/>
            <w:bottom w:val="none" w:sz="0" w:space="0" w:color="auto"/>
            <w:right w:val="none" w:sz="0" w:space="0" w:color="auto"/>
          </w:divBdr>
        </w:div>
        <w:div w:id="1266038017">
          <w:marLeft w:val="0"/>
          <w:marRight w:val="0"/>
          <w:marTop w:val="180"/>
          <w:marBottom w:val="240"/>
          <w:divBdr>
            <w:top w:val="none" w:sz="0" w:space="0" w:color="auto"/>
            <w:left w:val="none" w:sz="0" w:space="0" w:color="auto"/>
            <w:bottom w:val="none" w:sz="0" w:space="0" w:color="auto"/>
            <w:right w:val="none" w:sz="0" w:space="0" w:color="auto"/>
          </w:divBdr>
        </w:div>
        <w:div w:id="970135652">
          <w:marLeft w:val="0"/>
          <w:marRight w:val="0"/>
          <w:marTop w:val="360"/>
          <w:marBottom w:val="180"/>
          <w:divBdr>
            <w:top w:val="none" w:sz="0" w:space="0" w:color="auto"/>
            <w:left w:val="none" w:sz="0" w:space="0" w:color="auto"/>
            <w:bottom w:val="none" w:sz="0" w:space="0" w:color="auto"/>
            <w:right w:val="none" w:sz="0" w:space="0" w:color="auto"/>
          </w:divBdr>
        </w:div>
        <w:div w:id="913853957">
          <w:marLeft w:val="0"/>
          <w:marRight w:val="0"/>
          <w:marTop w:val="180"/>
          <w:marBottom w:val="240"/>
          <w:divBdr>
            <w:top w:val="none" w:sz="0" w:space="0" w:color="auto"/>
            <w:left w:val="none" w:sz="0" w:space="0" w:color="auto"/>
            <w:bottom w:val="none" w:sz="0" w:space="0" w:color="auto"/>
            <w:right w:val="none" w:sz="0" w:space="0" w:color="auto"/>
          </w:divBdr>
        </w:div>
        <w:div w:id="1153374889">
          <w:marLeft w:val="0"/>
          <w:marRight w:val="0"/>
          <w:marTop w:val="360"/>
          <w:marBottom w:val="180"/>
          <w:divBdr>
            <w:top w:val="none" w:sz="0" w:space="0" w:color="auto"/>
            <w:left w:val="none" w:sz="0" w:space="0" w:color="auto"/>
            <w:bottom w:val="none" w:sz="0" w:space="0" w:color="auto"/>
            <w:right w:val="none" w:sz="0" w:space="0" w:color="auto"/>
          </w:divBdr>
        </w:div>
        <w:div w:id="1719745327">
          <w:marLeft w:val="0"/>
          <w:marRight w:val="0"/>
          <w:marTop w:val="180"/>
          <w:marBottom w:val="240"/>
          <w:divBdr>
            <w:top w:val="none" w:sz="0" w:space="0" w:color="auto"/>
            <w:left w:val="none" w:sz="0" w:space="0" w:color="auto"/>
            <w:bottom w:val="none" w:sz="0" w:space="0" w:color="auto"/>
            <w:right w:val="none" w:sz="0" w:space="0" w:color="auto"/>
          </w:divBdr>
        </w:div>
        <w:div w:id="1228759470">
          <w:marLeft w:val="0"/>
          <w:marRight w:val="0"/>
          <w:marTop w:val="360"/>
          <w:marBottom w:val="180"/>
          <w:divBdr>
            <w:top w:val="none" w:sz="0" w:space="0" w:color="auto"/>
            <w:left w:val="none" w:sz="0" w:space="0" w:color="auto"/>
            <w:bottom w:val="none" w:sz="0" w:space="0" w:color="auto"/>
            <w:right w:val="none" w:sz="0" w:space="0" w:color="auto"/>
          </w:divBdr>
        </w:div>
        <w:div w:id="1851792575">
          <w:marLeft w:val="0"/>
          <w:marRight w:val="0"/>
          <w:marTop w:val="180"/>
          <w:marBottom w:val="240"/>
          <w:divBdr>
            <w:top w:val="none" w:sz="0" w:space="0" w:color="auto"/>
            <w:left w:val="none" w:sz="0" w:space="0" w:color="auto"/>
            <w:bottom w:val="none" w:sz="0" w:space="0" w:color="auto"/>
            <w:right w:val="none" w:sz="0" w:space="0" w:color="auto"/>
          </w:divBdr>
        </w:div>
        <w:div w:id="1257178490">
          <w:marLeft w:val="0"/>
          <w:marRight w:val="0"/>
          <w:marTop w:val="180"/>
          <w:marBottom w:val="240"/>
          <w:divBdr>
            <w:top w:val="none" w:sz="0" w:space="0" w:color="auto"/>
            <w:left w:val="none" w:sz="0" w:space="0" w:color="auto"/>
            <w:bottom w:val="none" w:sz="0" w:space="0" w:color="auto"/>
            <w:right w:val="none" w:sz="0" w:space="0" w:color="auto"/>
          </w:divBdr>
        </w:div>
        <w:div w:id="617567654">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Falkenberg</dc:creator>
  <cp:keywords/>
  <dc:description/>
  <cp:lastModifiedBy>Angela Falkenberg</cp:lastModifiedBy>
  <cp:revision>3</cp:revision>
  <cp:lastPrinted>2026-05-18T00:22:00Z</cp:lastPrinted>
  <dcterms:created xsi:type="dcterms:W3CDTF">2026-06-24T00:21:00Z</dcterms:created>
  <dcterms:modified xsi:type="dcterms:W3CDTF">2026-06-25T05:35:00Z</dcterms:modified>
</cp:coreProperties>
</file>